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A3" w:rsidRDefault="005A20A3" w:rsidP="005A20A3">
      <w:r>
        <w:t>•</w:t>
      </w:r>
      <w:r>
        <w:tab/>
        <w:t>La capitale d’Italia è la città che, in tutta Europa, può vantare il più alto numero di ettari di verde. A Roma, infatti, le aree di parchi, ville, giardini, aiuole e riserve rappresentano il 67% del territorio e misurano ben 85.000 ettari: solamente l'area centrale della città conta da sola circa 4.000 ettari di aree verdi.</w:t>
      </w:r>
    </w:p>
    <w:p w:rsidR="005A20A3" w:rsidRDefault="005A20A3" w:rsidP="005A20A3">
      <w:r>
        <w:t>•</w:t>
      </w:r>
      <w:r>
        <w:tab/>
        <w:t xml:space="preserve">Villa Doria </w:t>
      </w:r>
      <w:proofErr w:type="spellStart"/>
      <w:r>
        <w:t>Pamphili</w:t>
      </w:r>
      <w:proofErr w:type="spellEnd"/>
      <w:r>
        <w:t>, la più grande di Roma, Villa Ada, Villa Borghese e molte altre ville storiche nacquero come tenute di campagna, di famiglie nobili romane che tra i propri membri hanno avuto papi e cardinali.</w:t>
      </w:r>
    </w:p>
    <w:p w:rsidR="005A20A3" w:rsidRDefault="005A20A3" w:rsidP="005A20A3">
      <w:r>
        <w:t>•</w:t>
      </w:r>
      <w:r>
        <w:tab/>
        <w:t>Grazie a questo patrimonio storico-artistico-ambientale, Roma non ha eguali al mondo, non solo per bellezze storico-archeologico, paesaggistiche e architettoniche, ma anche per il patrimonio ambientale che rappresenta.</w:t>
      </w:r>
    </w:p>
    <w:p w:rsidR="005A20A3" w:rsidRDefault="005A20A3" w:rsidP="005A20A3">
      <w:r>
        <w:t xml:space="preserve"> </w:t>
      </w:r>
    </w:p>
    <w:p w:rsidR="005A20A3" w:rsidRDefault="005A20A3" w:rsidP="005A20A3"/>
    <w:p w:rsidR="005A20A3" w:rsidRDefault="005A20A3" w:rsidP="005A20A3">
      <w:r>
        <w:t>•</w:t>
      </w:r>
      <w:r>
        <w:tab/>
        <w:t>Le aree naturali protette sono costituite da ben 20 parchi e riserve (tra cui un’area marina protetta), localizzati prevalentemente nella fascia periferica, ma che arrivano anche alle zone semi centrali e centrali.</w:t>
      </w:r>
    </w:p>
    <w:p w:rsidR="005A20A3" w:rsidRDefault="005A20A3" w:rsidP="005A20A3">
      <w:r>
        <w:t>•</w:t>
      </w:r>
      <w:r>
        <w:tab/>
        <w:t xml:space="preserve">Ci sono la Riserva di Castel </w:t>
      </w:r>
      <w:proofErr w:type="spellStart"/>
      <w:r>
        <w:t>Fusano</w:t>
      </w:r>
      <w:proofErr w:type="spellEnd"/>
      <w:r>
        <w:t>, dell'</w:t>
      </w:r>
      <w:proofErr w:type="spellStart"/>
      <w:r>
        <w:t>Insugherata</w:t>
      </w:r>
      <w:proofErr w:type="spellEnd"/>
      <w:r>
        <w:t xml:space="preserve">, della Marcigliana, il Parco di </w:t>
      </w:r>
      <w:proofErr w:type="spellStart"/>
      <w:r>
        <w:t>Vejo</w:t>
      </w:r>
      <w:proofErr w:type="spellEnd"/>
      <w:r>
        <w:t xml:space="preserve"> e ancora il Parco del Pineto, la Valle dei Casali, la Tenuta dei Massimi e la Riserva di Monte Mario.</w:t>
      </w:r>
    </w:p>
    <w:p w:rsidR="005A20A3" w:rsidRDefault="005A20A3" w:rsidP="005A20A3">
      <w:r>
        <w:t>•</w:t>
      </w:r>
      <w:r>
        <w:tab/>
        <w:t>Roma è anche il più grande comune agricolo d'Europa con i suoi 50 mila ettari coltivati.</w:t>
      </w:r>
    </w:p>
    <w:p w:rsidR="005A20A3" w:rsidRDefault="005A20A3" w:rsidP="005A20A3">
      <w:r>
        <w:t>•</w:t>
      </w:r>
      <w:r>
        <w:tab/>
        <w:t>La stessa amministrazione capitolina gestisce in modo diretto due aziende agricole: la Tenuta del Cavaliere e quella di Castel di Guido, per un totale di</w:t>
      </w:r>
    </w:p>
    <w:p w:rsidR="005A20A3" w:rsidRDefault="005A20A3" w:rsidP="005A20A3">
      <w:r>
        <w:t>2.300 ettari.</w:t>
      </w:r>
    </w:p>
    <w:p w:rsidR="005A20A3" w:rsidRDefault="005A20A3" w:rsidP="005A20A3">
      <w:r>
        <w:t xml:space="preserve"> </w:t>
      </w:r>
    </w:p>
    <w:p w:rsidR="005A20A3" w:rsidRDefault="005A20A3" w:rsidP="005A20A3"/>
    <w:p w:rsidR="005A20A3" w:rsidRDefault="005A20A3" w:rsidP="005A20A3"/>
    <w:p w:rsidR="005A20A3" w:rsidRDefault="005A20A3" w:rsidP="005A20A3"/>
    <w:p w:rsidR="005A20A3" w:rsidRDefault="005A20A3" w:rsidP="005A20A3">
      <w:r>
        <w:t>•</w:t>
      </w:r>
      <w:r>
        <w:tab/>
        <w:t>Per i 330mila alberi che si contano a Roma, ci sono solo 180 giardinieri specializzati.</w:t>
      </w:r>
    </w:p>
    <w:p w:rsidR="005A20A3" w:rsidRDefault="005A20A3" w:rsidP="005A20A3">
      <w:r>
        <w:t>•</w:t>
      </w:r>
      <w:r>
        <w:tab/>
        <w:t>In pratica ogni giardiniere dovrebbe curare quasi 2mila alberi.</w:t>
      </w:r>
    </w:p>
    <w:p w:rsidR="005A20A3" w:rsidRDefault="005A20A3" w:rsidP="005A20A3">
      <w:r>
        <w:t>•</w:t>
      </w:r>
      <w:r>
        <w:tab/>
        <w:t>Il Servizio giardini, che ha la competenza della cura del verde urbano, nel corso degli anni ha subito tagli e riduzioni di organico, a tal punto che oggi conta circa 350 addetti in totale, di cui soltanto 180 sono giardinieri specializzati.</w:t>
      </w:r>
    </w:p>
    <w:p w:rsidR="005A20A3" w:rsidRDefault="005A20A3" w:rsidP="005A20A3">
      <w:r>
        <w:t>•</w:t>
      </w:r>
      <w:r>
        <w:tab/>
        <w:t>Un numero non sufficiente e sicuramente molto più basso rispetto a quello che contava questo servizio storico della Capitale, che negli anni Ottanta aveva in forze 1500 giardinieri, su una pianta organica che ne prevedeva addirittura 2500.</w:t>
      </w:r>
    </w:p>
    <w:p w:rsidR="005A20A3" w:rsidRDefault="005A20A3" w:rsidP="005A20A3">
      <w:r>
        <w:t xml:space="preserve"> </w:t>
      </w:r>
    </w:p>
    <w:p w:rsidR="005A20A3" w:rsidRDefault="005A20A3" w:rsidP="005A20A3"/>
    <w:p w:rsidR="005A20A3" w:rsidRDefault="005A20A3" w:rsidP="005A20A3">
      <w:r>
        <w:t>•</w:t>
      </w:r>
      <w:r>
        <w:tab/>
        <w:t>A tal riguardo, si dovrà quindi procedere a una rapida riorganizzazione del Dipartimento di Tutela Ambientale e del Servizio Giardini, potenziando organici, mezzi e attrezzature disponibili, nonché stanziando e impiegando le risorse economiche necessarie a garantire un’efficacia manutenzione del patrimonio ambientale.</w:t>
      </w:r>
    </w:p>
    <w:p w:rsidR="005A20A3" w:rsidRDefault="005A20A3" w:rsidP="005A20A3">
      <w:r>
        <w:lastRenderedPageBreak/>
        <w:t>•</w:t>
      </w:r>
      <w:r>
        <w:tab/>
        <w:t xml:space="preserve">Occorre inoltre:  </w:t>
      </w:r>
    </w:p>
    <w:p w:rsidR="005A20A3" w:rsidRDefault="005A20A3" w:rsidP="005A20A3">
      <w:r>
        <w:t>-</w:t>
      </w:r>
      <w:r>
        <w:tab/>
        <w:t>elaborare programmi annuali di manutenzione del verde, dei parchi e delle alberature;</w:t>
      </w:r>
    </w:p>
    <w:p w:rsidR="005A20A3" w:rsidRDefault="005A20A3" w:rsidP="005A20A3">
      <w:r>
        <w:t>-</w:t>
      </w:r>
      <w:r>
        <w:tab/>
        <w:t>sviluppare programmi di recupero dei prodotti della manutenzione del verde;</w:t>
      </w:r>
    </w:p>
    <w:p w:rsidR="005A20A3" w:rsidRDefault="005A20A3" w:rsidP="005A20A3">
      <w:r>
        <w:t>-</w:t>
      </w:r>
      <w:r>
        <w:tab/>
        <w:t>promuovere lo sviluppo degli “Orti Urbani”;</w:t>
      </w:r>
    </w:p>
    <w:p w:rsidR="005A20A3" w:rsidRDefault="005A20A3" w:rsidP="005A20A3">
      <w:r>
        <w:t>-</w:t>
      </w:r>
      <w:r>
        <w:tab/>
        <w:t>destinare e assegnare aree verdi comunali escluse dalla manutenzione pubblica, a quella privata;</w:t>
      </w:r>
    </w:p>
    <w:p w:rsidR="005A20A3" w:rsidRDefault="005A20A3" w:rsidP="005A20A3">
      <w:r>
        <w:t>-</w:t>
      </w:r>
      <w:r>
        <w:tab/>
        <w:t>coinvolgere e agevolare associazioni, comitati e singoli gruppi di cittadini, in azioni di cura e manutenzione degli spazi verdi;</w:t>
      </w:r>
    </w:p>
    <w:p w:rsidR="005A20A3" w:rsidRDefault="005A20A3" w:rsidP="005A20A3">
      <w:r>
        <w:t>-</w:t>
      </w:r>
      <w:r>
        <w:tab/>
        <w:t>sviluppare un programma di impiantistica sportiva su aree pubbliche.</w:t>
      </w:r>
    </w:p>
    <w:p w:rsidR="00A316A7" w:rsidRDefault="005A20A3">
      <w:bookmarkStart w:id="0" w:name="_GoBack"/>
      <w:bookmarkEnd w:id="0"/>
    </w:p>
    <w:sectPr w:rsidR="00A316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A3"/>
    <w:rsid w:val="0049312C"/>
    <w:rsid w:val="005A20A3"/>
    <w:rsid w:val="00A1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041AA-F973-4B6B-B522-0EA012FE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Calzetta</dc:creator>
  <cp:keywords/>
  <dc:description/>
  <cp:lastModifiedBy>Pasquale Calzetta</cp:lastModifiedBy>
  <cp:revision>1</cp:revision>
  <dcterms:created xsi:type="dcterms:W3CDTF">2021-05-10T09:11:00Z</dcterms:created>
  <dcterms:modified xsi:type="dcterms:W3CDTF">2021-05-10T09:11:00Z</dcterms:modified>
</cp:coreProperties>
</file>